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Oliver Kessler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Provenienzen der Buchbest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nde in der Bibliothek des AIK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1. Nachla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bibliotheken und umfangreichere Schenkungen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1.1 Personen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Hanna Erdmann (ca. 1920-1995), Kunsthistorikerin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Kurt Erdmann (1901-1964), Kunsthistoriker, Prof., Dir. der Islam. Abt. der staatl. Mus. zu Berlin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Klaus Fischer (1919-1993), Kunsthistoriker, Indologe u. Arch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ologe,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Heinrich L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tzeler (1902-1988), Kunsthistoriker, Philosoph u. Widerstandsk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mpfer gegen den Nationalsozialismus,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Thomas S. Maxwell (geb. 1943), Kunsthistoriker,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Gritli von Mitterwallner (1925-2012), Kunsthistorikerin,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nchen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Paolo Pianarosa (1949-2010), Bibliothekar an der </w:t>
      </w:r>
      <w:r>
        <w:rPr>
          <w:sz w:val="24"/>
          <w:szCs w:val="24"/>
          <w:rtl w:val="0"/>
          <w:lang w:val="de-DE"/>
        </w:rPr>
        <w:t>Soprintendenza Beni Librari della Regione Piemonte, 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chersammler u. Jainismus-Forscher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Marc Rosenberg (1852-1930), Kunsthistoriker, Philologe u.  Kunstsammler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Albert Schulze-Vellinghausen (1905-1967), Buchh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ndler, Kunstsammler u. </w:t>
      </w:r>
      <w:r>
        <w:rPr>
          <w:rFonts w:ascii="Cambria" w:hAnsi="Cambria" w:hint="default"/>
          <w:sz w:val="24"/>
          <w:szCs w:val="24"/>
          <w:rtl w:val="0"/>
          <w:lang w:val="de-DE"/>
        </w:rPr>
        <w:t>–</w:t>
      </w:r>
      <w:r>
        <w:rPr>
          <w:rFonts w:ascii="Cambria" w:hAnsi="Cambria"/>
          <w:sz w:val="24"/>
          <w:szCs w:val="24"/>
          <w:rtl w:val="0"/>
          <w:lang w:val="de-DE"/>
        </w:rPr>
        <w:t>kritiker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1.2 Institutionen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nigliche Bergwerks-Bibliothek zu Hannover/Staatsbibliothek Preu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>ischer Kulturbesitz Berlin/Universit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der TU Bergakademie Freiberg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Kunsthistorisches Institut,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Seminar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Historische Geographie,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2. Einzelne B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cher und kleinere Konvolute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2.1 Personen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Phyllis Ackerman (1893-1977), amerik. Kunsthistorikerin u. Journalistin, Autorin u. Herausgeberin zahlr. Werke zu Kunst u. Kunstgewerbe Persiens u. Chinas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Max B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cher (1925-2011), Architekt und Hochschullehrer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Ewald Banse (1883-1953), Geograph, Orientalist, Schriftsteller u. NS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Ideologe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Frederick Barne (1801-1886), Memb. of Parl.,  Sammler, 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Herr auf Sotterley Hall"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W[ilhelm Jakob] Behaghel (1824-1896) [?], Jurist,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Freiburg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Friedrich von Bodenstedt (1819-1892), Schriftsteller, orientalistische Lyrik; Prof.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Slawistik u. Altenglisch in 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nchen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Edward Boys (1785-1866), Kapit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n zur See (Royal Navy), von 1803-09 in franz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sischer Gefangenschaft; danach diente er hpts. in West-Indien (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West Indies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Ludwig Curtius (1874-1954), Arch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ologe, Prof. an den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ten Freiburg und Heidelberg, Direktor der Abteilung Rom des Deutschen Arch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ologischen Instituts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Wolfgang Dehn (1909-2001), Vor- und Fr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hgeschichtler,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Marburg, Abteilungsleiter Provinzialmuseum Trier, Mitglied in SA, SS u. NSDAP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Max Jakob Friedl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nder (1867-1958), Kunsthistoriker, 1924-33 erster Direktor der Berliner Gem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ldegalerie, 1933 von den Nationalsozialisten entlassen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Georg Engelbert Graf (1881-1952), Politiker (SPD), Reichstagsabgeordneter (1928-33)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Werner Graul (1905-1984), Graphiker, Medailleur, Entwurf des Filmplakates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 den Stummfilm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Metropolis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(Fritz Lang, 1926); ab 1933 zahlr. Entw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rfe insbes. antichristlichen Inhaltes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 die NS-Propaganda; ab 1955 Versuch der Schaffung einer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inflationssicheren Weltw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hrung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durch Pr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gung von Goldm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nzen (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Aureus Magnus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) nach Dukatgewichten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Karl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Heinz Grundmann (1941-2015), Industrieller (Essener Automobilzulieferer), freischaffender Historiker in Berlin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Kuno Graf von Hardenberg (1871-1938), Kunsthistoriker, Schriftsteller, Maler, Kunstsammler,  Kunstkritiker, Weltreisender und Hofmarschall von Hessen-Darmstadt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Michael Holler (1932- ), Medizinhistoriker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Francis Hutcheson (1694-1747), seit 1729 Professor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Moralphilosophie in Glasgow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Richard Othon Meisezahl (1906-1992) [u. Alice Caulfield], Indologe, Ministerialbeamter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Johann Heinrich Meyer (1760-1832), Schweizer Maler und Kunstschriftsteller, Weimarer Freund Goethes und dessen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rechte Hand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in Kunstangelegenheiten, daher auch gen.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Goethe Meyer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Friedrich Max 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ller (1823-1900), Indologe, Sprach- u. Religionswissenschaftler, stand in engem wissenschaftl. u. freundschaftl. Diskurs mit Heinrich Schliemann bez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glich der Frage der Historizit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von Homers Illias und damit auch Trojas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Karl Ott (1873-1952), P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dagoge und Politiker, Direktor des Goethe-Gymnasiums in Karlsruhe; dort aufgrund seiner Gegnerschaft zum Nationalsozialismus 1933/34 des Amtes enthoben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Alfred Philippson (1864-1953), Geograph, Prof.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t Bonn, Verfolgter des NS-Regimes u. 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berlebender des KZ Theresienstadt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Eugen Prym (1843-1913), Orientalist, Professor an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Bonn, Spross der Aachen-Stolberger Industriellenfamilie Prym (Metallverarbeitung, Kurzwaren, Textil); besorgte die wissenschaftliche Bearbeitung der 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nzsammlung des Zarenhauses in Sankt Petersburg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Sir James Rennell Rodd (1858-1941), engl. Diplomat, Politiker u. Schriftsteller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F. von Reventlow-Wittenberg, Preetz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Max Salomon (?-?, 19./20. Jh.), Kunstsammler Paris/Amsterdam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Hermann Schaaffhausen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"http://de.wikipedia.org/wiki/1816"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1816</w:t>
      </w:r>
      <w:r>
        <w:rPr/>
        <w:fldChar w:fldCharType="end" w:fldLock="0"/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"http://de.wikipedia.org/wiki/1893"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1893</w:t>
      </w:r>
      <w:r>
        <w:rPr/>
        <w:fldChar w:fldCharType="end" w:fldLock="0"/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"http://de.wikipedia.org/wiki/Anthropologie"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Anthropologe</w:t>
      </w:r>
      <w:r>
        <w:rPr/>
        <w:fldChar w:fldCharType="end" w:fldLock="0"/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a. o. Prof. an der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Bonn. Mitbegr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 der Pal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oanthropologie, des Rhein. Landesmuseums Bonn und einer der Entdecker des Neandertalers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Johann Caspar Schinz (1797-1832), Schweizer Historienmaler und Radierer im Umkreis der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Nazarener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; besuchte Goethe in Weimar, der ihn hinsichtlich einer Anstellung als Zeichenlehrer unterst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tzte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Max Schmid-Burgk (1860-1925), dt. Kunsthistoriker u. Museumsdirektor,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rderer der Kunst der Moderne (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Klassischen Moderne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 u. des Hochschulsportes in Deutschland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Richard Sc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 (1840-1922), dt. klassischer Arch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ologe, erster Direktor der k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nigl. Museen zu Berlin, Gr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 des Vorderasiatischen Museums zu Berlin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Johannes Siegfried Schubert (1896-1976), Prof.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Tibetologie an der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Leipzig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Bertha Schubring (um 1900), a. d. Familie/Ehefrau [?] des Indologen Walther Schubring (1881-1969)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Wilhelm Sch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 (1869-1935), Theologe, Sinologe u. Missionar in "Tsingtau"/China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Otto von Simson (1912-1993), Kunsthistoriker, Prof. an der FU Berlin u. a.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Raghubir Singh (1942-1999), in Indien und den USA 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tiger Fotograf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Dorothea von Stetten (1913-2011), Bonner Kunstm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zenin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Frederic Straker (1863-1941), engl. Reiter u. 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ger (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Sportsman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 xml:space="preserve">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Bernhard Friedrich Eduard Struck (1888-1971),  V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lkerkundler und Anthropologe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Jehangir Ratanji Dadabhoy Tata (1904-1993), indischer Flugpionier,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industrieller der Stahl- und Automobilindustrie und Vorstand des Tata-Konzerns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Graf Alexei Konstantinowitsch Tolstoi (1817-1875), russischer Schriftsteller der Romantik;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hrte die Figur des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Vampirs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 xml:space="preserve">in die Literatur ein 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Friedrich Maximilian Trautz (1877-1952), Japanologe, Leiter des Japan-Instituts in Berlin (1926-30) u. des Japanisch-Deutschen Forschungsinstituts in Kyoto (1930-38)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Corn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é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lie Tr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bner (ca. 1820-1890),  Ehefrau des Londoner Verlegers u. Antiquars Nikolaus Tr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bner (1817-1884)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Eric Moritz Warburg (1900-1990), Bankier, Neffe des Kunsthistorikers Aby Warburg, Dolmetscher bei den N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rnberger Kriegsverbrecherprozessen, Freund des Bundeskanzlers Helmut Schmidt, Mitbegr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nder der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Atlantik-Br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cke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Hamburg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Carl Theodor Wuppermann sen. (1809-1889), deutscher Kaufmann und Unternehmer (Stahlindustrie),  D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sseldorf - Oberbilk u. Leverkusen - Schlebusch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2.2 Institutionen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Akademie der K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nste der Deutschen Demokratischen Republik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ologisches Institut, Institut d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´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é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ologie,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des Saarlandes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4"/>
          <w:szCs w:val="24"/>
          <w:rtl w:val="0"/>
          <w:lang w:val="de-DE"/>
        </w:rPr>
        <w:t>Berlin-Brandenburgische Akademie der Wissenschaften, Akademiebibliothek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Berlin-Brandenburgische Akademie der Wissenschaften, Akademiebibliothek, Teilbibl. Griech.-R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m. Altertumskunde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Berliner Rundfunk Bibliothek, Berlin (West/Ost)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BIBLIOTH.DUC.ALTENBURG [Herzogl. Bibliothek Altenburg, Residenzschloss]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[D]ehner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des Anthropos, Sankt Augustin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Fachhochschule Hannover, Fachbereich Kunst und Design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des Gymnasiums zu Zittau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des Kunstgewerbe - Museums der Stadt K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ln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der Landwirtschaftskammer Rheinland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Bibliothek der Landwirtschaftskammer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die Rheinprovinz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cherei der K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niglichen Landesanstalt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Wasserhygiene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Caspar-David-Friedrich-Institut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Kunstwissenschaft,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Greifswald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Chemisches Institut der HU Berlin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Columbus Metropolitan Library, USA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Comenius B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cherei, Leipzig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Deutsche Akademie der Wissenschaften zu Berlin [ab 1972: Akademie der Wissenschaften der DDR], Bibliothek des Instituts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griechisch-r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mische Altertumskunde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Deutsche Lehrerb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cherei, Berlin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Deutsches Arch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ologisches Institut (DAI), Berlin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Evangelisches Zentralarchiv (EZA), Berlin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FOMU foto museum, Antwerpen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Foto A.[rmand] Verspeten St Denijs - Westrem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Freiherrlich von Romberg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sche Bibliothek, Buldern b. Koesfeld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Gesamthochschulbibliothek Duisburg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Gustav-Adolf-Werk der EKD, Kassel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Hochschule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[Plan-]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konomie, Berlin (Ost)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Humboldt-Universit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Berlin,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Institut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Deutsche Geschichte, Martin-Luther-Universit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Halle-Wittenberg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Institut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Geschichte der Medizin, Bibliothek,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W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rzburg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Institut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Klassische Arch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ologie,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Leipzig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Institut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Kunsterziehung an der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Greifswald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The Japan Foundation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disches Museum Frankfurt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niglich Preu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ische Bibliothek zu Erfurt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niglich S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chsisches Gymnasium zu Wurzen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Kunstgeschichtliches Institut Technische Hochschule M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nchen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Kunsthalle Bielefeld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Kunsthistorisches Seminar der Universit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Greifswald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Monumenta Germaniae historica, Arbeitsstelle Berlin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Museum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Deutsche Geschichte, Berlin (Ost)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Museum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Kommunikation Berlin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Museum f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V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lkerkunde, Leipzig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Nepkonyvtari K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zponitol,  Budapest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4"/>
          <w:szCs w:val="24"/>
          <w:rtl w:val="0"/>
          <w:lang w:val="de-DE"/>
        </w:rPr>
        <w:t>P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dagogische Fakult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der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Rostock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Reichs-Kolonialbund, Gauverband M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nchen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"Saxmundham Mutual Improvement Society", Saxmundham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(Suffolk), England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Sonntagsschule zu Glauchau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Staatsarchiv Dresden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Stadtarchiv Donauw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rth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dtische 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cherei Glauchau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Studentenb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cherei,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 Bonn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TU M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nchen, 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Augsburg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Frankfurt (Oder)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Greifswald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Leipzig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Ulm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Universit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tsbibliothek Wuppertal</w:t>
      </w:r>
    </w:p>
    <w:p>
      <w:pPr>
        <w:pStyle w:val="Normal.0"/>
      </w:pPr>
      <w:r>
        <w:rPr>
          <w:rFonts w:ascii="Cambria" w:hAnsi="Cambria"/>
          <w:sz w:val="24"/>
          <w:szCs w:val="24"/>
          <w:rtl w:val="0"/>
          <w:lang w:val="de-DE"/>
        </w:rPr>
        <w:t>Zentralstelle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wissenschaftliche Altbest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nde [DDR]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